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A8" w:rsidRPr="00731271" w:rsidRDefault="007606A8" w:rsidP="007606A8">
      <w:pPr>
        <w:pStyle w:val="Title"/>
      </w:pPr>
      <w:bookmarkStart w:id="0" w:name="_Toc12441698"/>
      <w:bookmarkStart w:id="1" w:name="_Toc16245485"/>
      <w:bookmarkStart w:id="2" w:name="_Toc16245504"/>
      <w:bookmarkStart w:id="3" w:name="_GoBack"/>
      <w:bookmarkEnd w:id="3"/>
      <w:r w:rsidRPr="00731271">
        <w:t>Sample Email: reminder of submission date</w:t>
      </w:r>
      <w:bookmarkEnd w:id="0"/>
      <w:bookmarkEnd w:id="1"/>
      <w:bookmarkEnd w:id="2"/>
    </w:p>
    <w:p w:rsidR="007606A8" w:rsidRDefault="007606A8" w:rsidP="007606A8"/>
    <w:p w:rsidR="007606A8" w:rsidRPr="00F70CBB" w:rsidRDefault="007606A8" w:rsidP="007606A8">
      <w:r w:rsidRPr="00F70CBB">
        <w:t xml:space="preserve">48 hours before the due date, students </w:t>
      </w:r>
      <w:r>
        <w:t>must be</w:t>
      </w:r>
      <w:r w:rsidRPr="00F70CBB">
        <w:t xml:space="preserve"> sent a reminder of the date and time of submission. </w:t>
      </w:r>
    </w:p>
    <w:p w:rsidR="007606A8" w:rsidRPr="00F70CBB" w:rsidRDefault="007606A8" w:rsidP="007606A8">
      <w:r w:rsidRPr="00F70CBB">
        <w:t>Here is a sample text.</w:t>
      </w:r>
    </w:p>
    <w:p w:rsidR="007606A8" w:rsidRPr="00F70CBB" w:rsidRDefault="007606A8" w:rsidP="007606A8">
      <w:pPr>
        <w:ind w:left="720"/>
      </w:pPr>
      <w:r w:rsidRPr="007606A8">
        <w:rPr>
          <w:b/>
        </w:rPr>
        <w:t>Subject</w:t>
      </w:r>
      <w:r w:rsidRPr="00F70CBB">
        <w:t xml:space="preserve"> – </w:t>
      </w:r>
      <w:r w:rsidRPr="007606A8">
        <w:t>Assignment [xxx] is due soon</w:t>
      </w:r>
    </w:p>
    <w:p w:rsidR="007606A8" w:rsidRPr="007606A8" w:rsidRDefault="007606A8" w:rsidP="007606A8">
      <w:pPr>
        <w:ind w:left="720"/>
        <w:rPr>
          <w:b/>
        </w:rPr>
      </w:pPr>
      <w:r w:rsidRPr="007606A8">
        <w:rPr>
          <w:b/>
          <w:bCs/>
        </w:rPr>
        <w:t xml:space="preserve">Message </w:t>
      </w:r>
    </w:p>
    <w:p w:rsidR="007606A8" w:rsidRPr="007606A8" w:rsidRDefault="007606A8" w:rsidP="007606A8">
      <w:pPr>
        <w:ind w:left="720"/>
        <w:rPr>
          <w:iCs/>
        </w:rPr>
      </w:pPr>
      <w:r w:rsidRPr="007606A8">
        <w:rPr>
          <w:iCs/>
        </w:rPr>
        <w:t xml:space="preserve">This is a reminder that your assignment  </w:t>
      </w:r>
      <w:r w:rsidRPr="007606A8">
        <w:rPr>
          <w:iCs/>
          <w:color w:val="FF0000"/>
        </w:rPr>
        <w:t>Title</w:t>
      </w:r>
      <w:r w:rsidRPr="007606A8">
        <w:rPr>
          <w:iCs/>
        </w:rPr>
        <w:t>: [</w:t>
      </w:r>
      <w:r w:rsidRPr="007606A8">
        <w:rPr>
          <w:i/>
          <w:iCs/>
        </w:rPr>
        <w:t>Please populate</w:t>
      </w:r>
      <w:r w:rsidRPr="007606A8">
        <w:rPr>
          <w:iCs/>
        </w:rPr>
        <w:t xml:space="preserve">] </w:t>
      </w:r>
      <w:r w:rsidRPr="007606A8">
        <w:rPr>
          <w:iCs/>
          <w:color w:val="FF0000"/>
        </w:rPr>
        <w:t>Course</w:t>
      </w:r>
      <w:r w:rsidRPr="007606A8">
        <w:rPr>
          <w:iCs/>
        </w:rPr>
        <w:t>: [</w:t>
      </w:r>
      <w:r w:rsidRPr="007606A8">
        <w:rPr>
          <w:i/>
          <w:iCs/>
        </w:rPr>
        <w:t>Please populate</w:t>
      </w:r>
      <w:r w:rsidRPr="007606A8">
        <w:rPr>
          <w:iCs/>
        </w:rPr>
        <w:t xml:space="preserve">] </w:t>
      </w:r>
      <w:r w:rsidRPr="007606A8">
        <w:rPr>
          <w:iCs/>
          <w:color w:val="FF0000"/>
        </w:rPr>
        <w:t>Course ID</w:t>
      </w:r>
      <w:r w:rsidRPr="007606A8">
        <w:rPr>
          <w:iCs/>
        </w:rPr>
        <w:t>: [</w:t>
      </w:r>
      <w:r w:rsidRPr="007606A8">
        <w:rPr>
          <w:i/>
          <w:iCs/>
        </w:rPr>
        <w:t>Please populate</w:t>
      </w:r>
      <w:r w:rsidRPr="007606A8">
        <w:rPr>
          <w:iCs/>
        </w:rPr>
        <w:t>]</w:t>
      </w:r>
      <w:r w:rsidRPr="007606A8">
        <w:rPr>
          <w:color w:val="FF0000"/>
        </w:rPr>
        <w:t xml:space="preserve"> is due on (XXX)</w:t>
      </w:r>
      <w:r w:rsidRPr="007606A8">
        <w:rPr>
          <w:iCs/>
        </w:rPr>
        <w:t xml:space="preserve"> </w:t>
      </w:r>
    </w:p>
    <w:p w:rsidR="007606A8" w:rsidRPr="007606A8" w:rsidRDefault="007606A8" w:rsidP="007606A8">
      <w:pPr>
        <w:ind w:left="720"/>
        <w:rPr>
          <w:iCs/>
        </w:rPr>
      </w:pPr>
      <w:r w:rsidRPr="007606A8">
        <w:rPr>
          <w:iCs/>
        </w:rPr>
        <w:t>If you have submitted your assignment, or have an agreed extension for this assessment, or you are not formally assessed on this module, please ignore this email.</w:t>
      </w:r>
    </w:p>
    <w:p w:rsidR="007606A8" w:rsidRPr="007606A8" w:rsidRDefault="007606A8" w:rsidP="007606A8">
      <w:pPr>
        <w:pStyle w:val="ListParagraph"/>
        <w:numPr>
          <w:ilvl w:val="0"/>
          <w:numId w:val="3"/>
        </w:numPr>
        <w:rPr>
          <w:iCs/>
        </w:rPr>
      </w:pPr>
      <w:r w:rsidRPr="007606A8">
        <w:t>If you have not yet made a submission for this assignment please note:</w:t>
      </w:r>
    </w:p>
    <w:p w:rsidR="007606A8" w:rsidRPr="007606A8" w:rsidRDefault="007606A8" w:rsidP="007606A8">
      <w:pPr>
        <w:pStyle w:val="ListParagraph"/>
        <w:numPr>
          <w:ilvl w:val="0"/>
          <w:numId w:val="3"/>
        </w:numPr>
      </w:pPr>
      <w:r w:rsidRPr="007606A8">
        <w:rPr>
          <w:iCs/>
        </w:rPr>
        <w:t>If you receive this email before the deadline please submit your assessment as soon as possible.</w:t>
      </w:r>
    </w:p>
    <w:p w:rsidR="007606A8" w:rsidRPr="007606A8" w:rsidRDefault="007606A8" w:rsidP="007606A8">
      <w:pPr>
        <w:ind w:left="720"/>
        <w:rPr>
          <w:iCs/>
        </w:rPr>
      </w:pPr>
      <w:r w:rsidRPr="007606A8">
        <w:rPr>
          <w:iCs/>
        </w:rPr>
        <w:t xml:space="preserve">You are advised to submit work in an unfinished state by the deadline, rather than fail to submit any work. This includes if you are awaiting the outcome of an extenuating circumstance request (the submission will then be withdrawn if your extenuating circumstances request is approved). </w:t>
      </w:r>
    </w:p>
    <w:p w:rsidR="007606A8" w:rsidRPr="007606A8" w:rsidRDefault="007606A8" w:rsidP="007606A8">
      <w:pPr>
        <w:ind w:left="720"/>
        <w:rPr>
          <w:b/>
          <w:bCs/>
          <w:iCs/>
        </w:rPr>
      </w:pPr>
      <w:r w:rsidRPr="007606A8">
        <w:rPr>
          <w:b/>
          <w:bCs/>
          <w:iCs/>
        </w:rPr>
        <w:t>Getting Help</w:t>
      </w:r>
    </w:p>
    <w:p w:rsidR="007606A8" w:rsidRPr="007606A8" w:rsidRDefault="007606A8" w:rsidP="007606A8">
      <w:pPr>
        <w:ind w:left="720"/>
        <w:rPr>
          <w:iCs/>
        </w:rPr>
      </w:pPr>
      <w:r w:rsidRPr="007606A8">
        <w:rPr>
          <w:iCs/>
        </w:rPr>
        <w:t>There is a variety of support available at University to assist you:</w:t>
      </w:r>
    </w:p>
    <w:p w:rsidR="007606A8" w:rsidRPr="007606A8" w:rsidRDefault="007606A8" w:rsidP="007606A8">
      <w:pPr>
        <w:pStyle w:val="ListParagraph"/>
        <w:numPr>
          <w:ilvl w:val="0"/>
          <w:numId w:val="4"/>
        </w:numPr>
        <w:rPr>
          <w:iCs/>
        </w:rPr>
      </w:pPr>
      <w:r w:rsidRPr="007606A8">
        <w:rPr>
          <w:iCs/>
        </w:rPr>
        <w:t xml:space="preserve">For study skills advice and guidance, please contact the Library. </w:t>
      </w:r>
    </w:p>
    <w:p w:rsidR="007606A8" w:rsidRPr="007606A8" w:rsidRDefault="007606A8" w:rsidP="007606A8">
      <w:pPr>
        <w:pStyle w:val="ListParagraph"/>
        <w:numPr>
          <w:ilvl w:val="0"/>
          <w:numId w:val="4"/>
        </w:numPr>
        <w:rPr>
          <w:iCs/>
        </w:rPr>
      </w:pPr>
      <w:r w:rsidRPr="007606A8">
        <w:rPr>
          <w:iCs/>
        </w:rPr>
        <w:t xml:space="preserve">For information on wellbeing, please refer to the Student Centre and Student Wellbeing tiles on UDo. </w:t>
      </w:r>
    </w:p>
    <w:p w:rsidR="007606A8" w:rsidRPr="007606A8" w:rsidRDefault="007606A8" w:rsidP="007606A8">
      <w:pPr>
        <w:ind w:left="720"/>
        <w:rPr>
          <w:rFonts w:eastAsia="Calibri"/>
          <w:iCs/>
        </w:rPr>
      </w:pPr>
      <w:r w:rsidRPr="007606A8">
        <w:rPr>
          <w:b/>
          <w:bCs/>
          <w:iCs/>
        </w:rPr>
        <w:t>Apply for an Extension</w:t>
      </w:r>
      <w:r w:rsidRPr="007606A8">
        <w:rPr>
          <w:rFonts w:eastAsia="Calibri"/>
          <w:iCs/>
        </w:rPr>
        <w:t xml:space="preserve"> </w:t>
      </w:r>
      <w:r w:rsidRPr="007606A8">
        <w:br/>
      </w:r>
      <w:r w:rsidRPr="007606A8">
        <w:rPr>
          <w:rFonts w:eastAsia="Calibri"/>
          <w:iCs/>
        </w:rPr>
        <w:t>There can be circumstances during your studies that are unforeseen, exceptional and outside of your control and when this happens your studies can be affected. Circumstances that have a direct and substantial impact on your ability to study to your full potential may mean that you are eligible to apply for an extension on your assessment.</w:t>
      </w:r>
    </w:p>
    <w:p w:rsidR="007606A8" w:rsidRPr="007606A8" w:rsidRDefault="007606A8" w:rsidP="007606A8">
      <w:pPr>
        <w:ind w:left="720"/>
        <w:rPr>
          <w:rFonts w:eastAsia="Calibri"/>
          <w:iCs/>
        </w:rPr>
      </w:pPr>
      <w:r w:rsidRPr="007606A8">
        <w:rPr>
          <w:rFonts w:eastAsia="Calibri"/>
          <w:iCs/>
        </w:rPr>
        <w:t xml:space="preserve">Please visit the </w:t>
      </w:r>
      <w:hyperlink r:id="rId7" w:anchor="pgitem/364915" w:history="1">
        <w:r w:rsidRPr="007606A8">
          <w:rPr>
            <w:rStyle w:val="Hyperlink"/>
            <w:rFonts w:ascii="Arial" w:eastAsia="Calibri" w:hAnsi="Arial" w:cs="Arial"/>
            <w:iCs/>
            <w:sz w:val="20"/>
            <w:szCs w:val="20"/>
          </w:rPr>
          <w:t>Student Centre</w:t>
        </w:r>
      </w:hyperlink>
      <w:r w:rsidRPr="007606A8">
        <w:rPr>
          <w:rFonts w:eastAsia="Calibri"/>
          <w:iCs/>
        </w:rPr>
        <w:t xml:space="preserve"> tile on UDo for more information</w:t>
      </w:r>
    </w:p>
    <w:p w:rsidR="007606A8" w:rsidRPr="007606A8" w:rsidRDefault="007606A8" w:rsidP="007606A8">
      <w:pPr>
        <w:ind w:left="720"/>
        <w:rPr>
          <w:rStyle w:val="eop"/>
          <w:rFonts w:ascii="Arial" w:hAnsi="Arial" w:cs="Arial"/>
          <w:sz w:val="20"/>
          <w:szCs w:val="20"/>
        </w:rPr>
      </w:pPr>
      <w:r w:rsidRPr="007606A8">
        <w:rPr>
          <w:iCs/>
        </w:rPr>
        <w:t>Please do not reply to this email</w:t>
      </w:r>
      <w:r w:rsidRPr="007606A8">
        <w:t>.</w:t>
      </w:r>
      <w:r w:rsidRPr="007606A8">
        <w:rPr>
          <w:rStyle w:val="eop"/>
          <w:rFonts w:ascii="Arial" w:hAnsi="Arial" w:cs="Arial"/>
          <w:sz w:val="20"/>
          <w:szCs w:val="20"/>
        </w:rPr>
        <w:t> You should contact your module tutor in the first instance for advice and support.</w:t>
      </w:r>
    </w:p>
    <w:p w:rsidR="005C1116" w:rsidRDefault="005C1116" w:rsidP="007606A8"/>
    <w:sectPr w:rsidR="005C1116" w:rsidSect="007606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6" w:rsidRDefault="00154CE6" w:rsidP="007606A8">
      <w:pPr>
        <w:spacing w:after="0" w:line="240" w:lineRule="auto"/>
      </w:pPr>
      <w:r>
        <w:separator/>
      </w:r>
    </w:p>
  </w:endnote>
  <w:endnote w:type="continuationSeparator" w:id="0">
    <w:p w:rsidR="00154CE6" w:rsidRDefault="00154CE6" w:rsidP="0076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4" w:rsidRDefault="002C6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A8" w:rsidRPr="002C6864" w:rsidRDefault="002C6864" w:rsidP="002C6864">
    <w:pPr>
      <w:pStyle w:val="Footer"/>
      <w:jc w:val="right"/>
      <w:rPr>
        <w:sz w:val="20"/>
      </w:rPr>
    </w:pPr>
    <w:r>
      <w:rPr>
        <w:noProof/>
        <w:sz w:val="20"/>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c8224af5a8c0612381baa76e"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6864" w:rsidRPr="002C6864" w:rsidRDefault="002C6864" w:rsidP="002C6864">
                          <w:pPr>
                            <w:spacing w:after="0"/>
                            <w:rPr>
                              <w:rFonts w:ascii="Calibri" w:hAnsi="Calibri" w:cs="Calibri"/>
                              <w:color w:val="000000"/>
                              <w:sz w:val="20"/>
                            </w:rPr>
                          </w:pPr>
                          <w:r w:rsidRPr="002C6864">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8224af5a8c0612381baa76e" o:spid="_x0000_s1026" type="#_x0000_t202" alt="{&quot;HashCode&quot;:26965133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zHHAMAADY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h33sxx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2C6864" w:rsidRPr="002C6864" w:rsidRDefault="002C6864" w:rsidP="002C6864">
                    <w:pPr>
                      <w:spacing w:after="0"/>
                      <w:rPr>
                        <w:rFonts w:ascii="Calibri" w:hAnsi="Calibri" w:cs="Calibri"/>
                        <w:color w:val="000000"/>
                        <w:sz w:val="20"/>
                      </w:rPr>
                    </w:pPr>
                    <w:r w:rsidRPr="002C6864">
                      <w:rPr>
                        <w:rFonts w:ascii="Calibri" w:hAnsi="Calibri" w:cs="Calibri"/>
                        <w:color w:val="000000"/>
                        <w:sz w:val="20"/>
                      </w:rPr>
                      <w:t>Sensitivity: Internal</w:t>
                    </w:r>
                  </w:p>
                </w:txbxContent>
              </v:textbox>
              <w10:wrap anchorx="page" anchory="page"/>
            </v:shape>
          </w:pict>
        </mc:Fallback>
      </mc:AlternateContent>
    </w:r>
    <w:r w:rsidRPr="00FF7262">
      <w:rPr>
        <w:sz w:val="20"/>
      </w:rPr>
      <w:t>Centre for Excellence in Learning and Teaching (CELT)</w:t>
    </w:r>
    <w:r w:rsidRPr="00FF7262">
      <w:rPr>
        <w:sz w:val="20"/>
      </w:rPr>
      <w:br/>
      <w:t xml:space="preserve">Date of Issue - </w:t>
    </w:r>
    <w:r w:rsidRPr="00FF7262">
      <w:rPr>
        <w:sz w:val="20"/>
      </w:rPr>
      <w:fldChar w:fldCharType="begin"/>
    </w:r>
    <w:r w:rsidRPr="00FF7262">
      <w:rPr>
        <w:sz w:val="20"/>
      </w:rPr>
      <w:instrText xml:space="preserve"> DATE \@ "dd/MM/yyyy" </w:instrText>
    </w:r>
    <w:r w:rsidRPr="00FF7262">
      <w:rPr>
        <w:sz w:val="20"/>
      </w:rPr>
      <w:fldChar w:fldCharType="separate"/>
    </w:r>
    <w:r>
      <w:rPr>
        <w:noProof/>
        <w:sz w:val="20"/>
      </w:rPr>
      <w:t>09/09/2019</w:t>
    </w:r>
    <w:r w:rsidRPr="00FF726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4" w:rsidRDefault="002C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6" w:rsidRDefault="00154CE6" w:rsidP="007606A8">
      <w:pPr>
        <w:spacing w:after="0" w:line="240" w:lineRule="auto"/>
      </w:pPr>
      <w:r>
        <w:separator/>
      </w:r>
    </w:p>
  </w:footnote>
  <w:footnote w:type="continuationSeparator" w:id="0">
    <w:p w:rsidR="00154CE6" w:rsidRDefault="00154CE6" w:rsidP="00760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4" w:rsidRDefault="002C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4" w:rsidRDefault="002C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64" w:rsidRDefault="002C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26C"/>
    <w:multiLevelType w:val="hybridMultilevel"/>
    <w:tmpl w:val="2D742B30"/>
    <w:lvl w:ilvl="0" w:tplc="20221AF0">
      <w:start w:val="1"/>
      <w:numFmt w:val="bullet"/>
      <w:lvlText w:val=""/>
      <w:lvlJc w:val="left"/>
      <w:pPr>
        <w:ind w:left="720" w:hanging="360"/>
      </w:pPr>
      <w:rPr>
        <w:rFonts w:ascii="Symbol" w:hAnsi="Symbol" w:hint="default"/>
      </w:rPr>
    </w:lvl>
    <w:lvl w:ilvl="1" w:tplc="A8FC7AA8">
      <w:start w:val="1"/>
      <w:numFmt w:val="bullet"/>
      <w:lvlText w:val="o"/>
      <w:lvlJc w:val="left"/>
      <w:pPr>
        <w:ind w:left="1440" w:hanging="360"/>
      </w:pPr>
      <w:rPr>
        <w:rFonts w:ascii="Courier New" w:hAnsi="Courier New" w:cs="Times New Roman" w:hint="default"/>
      </w:rPr>
    </w:lvl>
    <w:lvl w:ilvl="2" w:tplc="DFBE2258">
      <w:start w:val="1"/>
      <w:numFmt w:val="bullet"/>
      <w:lvlText w:val=""/>
      <w:lvlJc w:val="left"/>
      <w:pPr>
        <w:ind w:left="2160" w:hanging="360"/>
      </w:pPr>
      <w:rPr>
        <w:rFonts w:ascii="Wingdings" w:hAnsi="Wingdings" w:hint="default"/>
      </w:rPr>
    </w:lvl>
    <w:lvl w:ilvl="3" w:tplc="03F64852">
      <w:start w:val="1"/>
      <w:numFmt w:val="bullet"/>
      <w:lvlText w:val=""/>
      <w:lvlJc w:val="left"/>
      <w:pPr>
        <w:ind w:left="2880" w:hanging="360"/>
      </w:pPr>
      <w:rPr>
        <w:rFonts w:ascii="Symbol" w:hAnsi="Symbol" w:hint="default"/>
      </w:rPr>
    </w:lvl>
    <w:lvl w:ilvl="4" w:tplc="F7D2D5AE">
      <w:start w:val="1"/>
      <w:numFmt w:val="bullet"/>
      <w:lvlText w:val="o"/>
      <w:lvlJc w:val="left"/>
      <w:pPr>
        <w:ind w:left="3600" w:hanging="360"/>
      </w:pPr>
      <w:rPr>
        <w:rFonts w:ascii="Courier New" w:hAnsi="Courier New" w:cs="Times New Roman" w:hint="default"/>
      </w:rPr>
    </w:lvl>
    <w:lvl w:ilvl="5" w:tplc="128A8136">
      <w:start w:val="1"/>
      <w:numFmt w:val="bullet"/>
      <w:lvlText w:val=""/>
      <w:lvlJc w:val="left"/>
      <w:pPr>
        <w:ind w:left="4320" w:hanging="360"/>
      </w:pPr>
      <w:rPr>
        <w:rFonts w:ascii="Wingdings" w:hAnsi="Wingdings" w:hint="default"/>
      </w:rPr>
    </w:lvl>
    <w:lvl w:ilvl="6" w:tplc="8572F324">
      <w:start w:val="1"/>
      <w:numFmt w:val="bullet"/>
      <w:lvlText w:val=""/>
      <w:lvlJc w:val="left"/>
      <w:pPr>
        <w:ind w:left="5040" w:hanging="360"/>
      </w:pPr>
      <w:rPr>
        <w:rFonts w:ascii="Symbol" w:hAnsi="Symbol" w:hint="default"/>
      </w:rPr>
    </w:lvl>
    <w:lvl w:ilvl="7" w:tplc="46549C56">
      <w:start w:val="1"/>
      <w:numFmt w:val="bullet"/>
      <w:lvlText w:val="o"/>
      <w:lvlJc w:val="left"/>
      <w:pPr>
        <w:ind w:left="5760" w:hanging="360"/>
      </w:pPr>
      <w:rPr>
        <w:rFonts w:ascii="Courier New" w:hAnsi="Courier New" w:cs="Times New Roman" w:hint="default"/>
      </w:rPr>
    </w:lvl>
    <w:lvl w:ilvl="8" w:tplc="25AC7CA8">
      <w:start w:val="1"/>
      <w:numFmt w:val="bullet"/>
      <w:lvlText w:val=""/>
      <w:lvlJc w:val="left"/>
      <w:pPr>
        <w:ind w:left="6480" w:hanging="360"/>
      </w:pPr>
      <w:rPr>
        <w:rFonts w:ascii="Wingdings" w:hAnsi="Wingdings" w:hint="default"/>
      </w:rPr>
    </w:lvl>
  </w:abstractNum>
  <w:abstractNum w:abstractNumId="1" w15:restartNumberingAfterBreak="0">
    <w:nsid w:val="437100B0"/>
    <w:multiLevelType w:val="hybridMultilevel"/>
    <w:tmpl w:val="2B9459DA"/>
    <w:lvl w:ilvl="0" w:tplc="77AC7746">
      <w:start w:val="1"/>
      <w:numFmt w:val="bullet"/>
      <w:lvlText w:val=""/>
      <w:lvlJc w:val="left"/>
      <w:pPr>
        <w:ind w:left="720" w:hanging="360"/>
      </w:pPr>
      <w:rPr>
        <w:rFonts w:ascii="Symbol" w:hAnsi="Symbol" w:hint="default"/>
      </w:rPr>
    </w:lvl>
    <w:lvl w:ilvl="1" w:tplc="5728002E">
      <w:start w:val="1"/>
      <w:numFmt w:val="bullet"/>
      <w:lvlText w:val="o"/>
      <w:lvlJc w:val="left"/>
      <w:pPr>
        <w:ind w:left="1440" w:hanging="360"/>
      </w:pPr>
      <w:rPr>
        <w:rFonts w:ascii="Courier New" w:hAnsi="Courier New" w:cs="Times New Roman" w:hint="default"/>
      </w:rPr>
    </w:lvl>
    <w:lvl w:ilvl="2" w:tplc="23C0CBEC">
      <w:start w:val="1"/>
      <w:numFmt w:val="bullet"/>
      <w:lvlText w:val=""/>
      <w:lvlJc w:val="left"/>
      <w:pPr>
        <w:ind w:left="2160" w:hanging="360"/>
      </w:pPr>
      <w:rPr>
        <w:rFonts w:ascii="Wingdings" w:hAnsi="Wingdings" w:hint="default"/>
      </w:rPr>
    </w:lvl>
    <w:lvl w:ilvl="3" w:tplc="BD18EF40">
      <w:start w:val="1"/>
      <w:numFmt w:val="bullet"/>
      <w:lvlText w:val=""/>
      <w:lvlJc w:val="left"/>
      <w:pPr>
        <w:ind w:left="2880" w:hanging="360"/>
      </w:pPr>
      <w:rPr>
        <w:rFonts w:ascii="Symbol" w:hAnsi="Symbol" w:hint="default"/>
      </w:rPr>
    </w:lvl>
    <w:lvl w:ilvl="4" w:tplc="00D41062">
      <w:start w:val="1"/>
      <w:numFmt w:val="bullet"/>
      <w:lvlText w:val="o"/>
      <w:lvlJc w:val="left"/>
      <w:pPr>
        <w:ind w:left="3600" w:hanging="360"/>
      </w:pPr>
      <w:rPr>
        <w:rFonts w:ascii="Courier New" w:hAnsi="Courier New" w:cs="Times New Roman" w:hint="default"/>
      </w:rPr>
    </w:lvl>
    <w:lvl w:ilvl="5" w:tplc="BAF6F8B8">
      <w:start w:val="1"/>
      <w:numFmt w:val="bullet"/>
      <w:lvlText w:val=""/>
      <w:lvlJc w:val="left"/>
      <w:pPr>
        <w:ind w:left="4320" w:hanging="360"/>
      </w:pPr>
      <w:rPr>
        <w:rFonts w:ascii="Wingdings" w:hAnsi="Wingdings" w:hint="default"/>
      </w:rPr>
    </w:lvl>
    <w:lvl w:ilvl="6" w:tplc="59044C52">
      <w:start w:val="1"/>
      <w:numFmt w:val="bullet"/>
      <w:lvlText w:val=""/>
      <w:lvlJc w:val="left"/>
      <w:pPr>
        <w:ind w:left="5040" w:hanging="360"/>
      </w:pPr>
      <w:rPr>
        <w:rFonts w:ascii="Symbol" w:hAnsi="Symbol" w:hint="default"/>
      </w:rPr>
    </w:lvl>
    <w:lvl w:ilvl="7" w:tplc="43EC2F96">
      <w:start w:val="1"/>
      <w:numFmt w:val="bullet"/>
      <w:lvlText w:val="o"/>
      <w:lvlJc w:val="left"/>
      <w:pPr>
        <w:ind w:left="5760" w:hanging="360"/>
      </w:pPr>
      <w:rPr>
        <w:rFonts w:ascii="Courier New" w:hAnsi="Courier New" w:cs="Times New Roman" w:hint="default"/>
      </w:rPr>
    </w:lvl>
    <w:lvl w:ilvl="8" w:tplc="D242EC2C">
      <w:start w:val="1"/>
      <w:numFmt w:val="bullet"/>
      <w:lvlText w:val=""/>
      <w:lvlJc w:val="left"/>
      <w:pPr>
        <w:ind w:left="6480" w:hanging="360"/>
      </w:pPr>
      <w:rPr>
        <w:rFonts w:ascii="Wingdings" w:hAnsi="Wingdings" w:hint="default"/>
      </w:rPr>
    </w:lvl>
  </w:abstractNum>
  <w:abstractNum w:abstractNumId="2" w15:restartNumberingAfterBreak="0">
    <w:nsid w:val="511F6A93"/>
    <w:multiLevelType w:val="hybridMultilevel"/>
    <w:tmpl w:val="BD1A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1F31D1"/>
    <w:multiLevelType w:val="hybridMultilevel"/>
    <w:tmpl w:val="B84E0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A8"/>
    <w:rsid w:val="00087F0C"/>
    <w:rsid w:val="00154CE6"/>
    <w:rsid w:val="002C6864"/>
    <w:rsid w:val="005C1116"/>
    <w:rsid w:val="007606A8"/>
    <w:rsid w:val="00C4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8FE5"/>
  <w15:chartTrackingRefBased/>
  <w15:docId w15:val="{9E0569A4-E7C1-4CB0-9862-1FD96C7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A8"/>
    <w:rPr>
      <w:sz w:val="24"/>
    </w:rPr>
  </w:style>
  <w:style w:type="paragraph" w:styleId="Heading1">
    <w:name w:val="heading 1"/>
    <w:basedOn w:val="Normal"/>
    <w:next w:val="Normal"/>
    <w:link w:val="Heading1Char"/>
    <w:uiPriority w:val="9"/>
    <w:qFormat/>
    <w:rsid w:val="00087F0C"/>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4EC"/>
    <w:pPr>
      <w:pBdr>
        <w:bottom w:val="single" w:sz="4" w:space="1" w:color="auto"/>
      </w:pBd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464EC"/>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087F0C"/>
    <w:rPr>
      <w:rFonts w:eastAsiaTheme="majorEastAsia" w:cstheme="majorBidi"/>
      <w:b/>
      <w:sz w:val="32"/>
      <w:szCs w:val="32"/>
    </w:rPr>
  </w:style>
  <w:style w:type="paragraph" w:styleId="ListParagraph">
    <w:name w:val="List Paragraph"/>
    <w:basedOn w:val="Normal"/>
    <w:uiPriority w:val="34"/>
    <w:qFormat/>
    <w:rsid w:val="007606A8"/>
    <w:pPr>
      <w:ind w:left="720"/>
      <w:contextualSpacing/>
    </w:pPr>
  </w:style>
  <w:style w:type="character" w:styleId="Hyperlink">
    <w:name w:val="Hyperlink"/>
    <w:basedOn w:val="DefaultParagraphFont"/>
    <w:uiPriority w:val="99"/>
    <w:unhideWhenUsed/>
    <w:rsid w:val="007606A8"/>
    <w:rPr>
      <w:color w:val="0563C1"/>
      <w:u w:val="single"/>
    </w:rPr>
  </w:style>
  <w:style w:type="character" w:customStyle="1" w:styleId="eop">
    <w:name w:val="eop"/>
    <w:basedOn w:val="DefaultParagraphFont"/>
    <w:rsid w:val="007606A8"/>
  </w:style>
  <w:style w:type="paragraph" w:styleId="Header">
    <w:name w:val="header"/>
    <w:basedOn w:val="Normal"/>
    <w:link w:val="HeaderChar"/>
    <w:uiPriority w:val="99"/>
    <w:unhideWhenUsed/>
    <w:rsid w:val="00760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A8"/>
    <w:rPr>
      <w:sz w:val="24"/>
    </w:rPr>
  </w:style>
  <w:style w:type="paragraph" w:styleId="Footer">
    <w:name w:val="footer"/>
    <w:basedOn w:val="Normal"/>
    <w:link w:val="FooterChar"/>
    <w:uiPriority w:val="99"/>
    <w:unhideWhenUsed/>
    <w:rsid w:val="00760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do.derby.ac.uk/campusm/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Company>University of Derby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Gardener</dc:creator>
  <cp:keywords/>
  <dc:description/>
  <cp:lastModifiedBy>Claire Gardener</cp:lastModifiedBy>
  <cp:revision>2</cp:revision>
  <dcterms:created xsi:type="dcterms:W3CDTF">2019-09-09T08:21:00Z</dcterms:created>
  <dcterms:modified xsi:type="dcterms:W3CDTF">2019-09-09T11:07:00Z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784423@derby.ac.uk</vt:lpwstr>
  </property>
  <property fmtid="{D5CDD505-2E9C-101B-9397-08002B2CF9AE}" pid="5" name="MSIP_Label_b47d098f-2640-4837-b575-e0be04df0525_SetDate">
    <vt:lpwstr>2019-09-09T08:25:03.2612625Z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784423@derby.ac.uk</vt:lpwstr>
  </property>
  <property fmtid="{D5CDD505-2E9C-101B-9397-08002B2CF9AE}" pid="12" name="MSIP_Label_501a0944-9d81-4c75-b857-2ec7863455b7_SetDate">
    <vt:lpwstr>2019-09-09T08:25:03.2612625Z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